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6B8" w:rsidRDefault="007D46B8" w:rsidP="00BC357E">
      <w:pPr>
        <w:jc w:val="center"/>
        <w:rPr>
          <w:rFonts w:ascii="Book Antiqua" w:hAnsi="Book Antiqua"/>
          <w:b/>
          <w:i/>
          <w:emboss/>
          <w:color w:val="C00000"/>
          <w:sz w:val="28"/>
          <w:szCs w:val="28"/>
          <w:lang w:val="tt-RU"/>
        </w:rPr>
      </w:pPr>
    </w:p>
    <w:p w:rsidR="007D46B8" w:rsidRDefault="007D46B8" w:rsidP="00BC357E">
      <w:pPr>
        <w:jc w:val="center"/>
        <w:rPr>
          <w:rFonts w:ascii="Book Antiqua" w:hAnsi="Book Antiqua"/>
          <w:b/>
          <w:i/>
          <w:emboss/>
          <w:color w:val="C00000"/>
          <w:sz w:val="28"/>
          <w:szCs w:val="28"/>
          <w:lang w:val="tt-RU"/>
        </w:rPr>
      </w:pPr>
    </w:p>
    <w:p w:rsidR="007D46B8" w:rsidRDefault="007D46B8" w:rsidP="007D46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D46B8" w:rsidRDefault="007D46B8" w:rsidP="007D46B8">
      <w:pPr>
        <w:rPr>
          <w:rFonts w:ascii="Times New Roman" w:hAnsi="Times New Roman"/>
        </w:rPr>
      </w:pPr>
    </w:p>
    <w:p w:rsidR="007D46B8" w:rsidRPr="00C23645" w:rsidRDefault="007D46B8" w:rsidP="007D46B8">
      <w:p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C23645">
        <w:rPr>
          <w:rFonts w:ascii="Times New Roman" w:hAnsi="Times New Roman"/>
          <w:sz w:val="28"/>
          <w:szCs w:val="28"/>
        </w:rPr>
        <w:t>Ис</w:t>
      </w:r>
      <w:proofErr w:type="spellEnd"/>
      <w:r w:rsidRPr="00C23645">
        <w:rPr>
          <w:rFonts w:ascii="Times New Roman" w:hAnsi="Times New Roman"/>
          <w:sz w:val="28"/>
          <w:szCs w:val="28"/>
          <w:lang w:val="tt-RU"/>
        </w:rPr>
        <w:t>әнмесез укучылар.</w:t>
      </w:r>
    </w:p>
    <w:p w:rsidR="007D46B8" w:rsidRDefault="007D46B8" w:rsidP="007D46B8">
      <w:pPr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Безнең бугенге тема.</w:t>
      </w:r>
      <w:r w:rsidRPr="00C23645">
        <w:rPr>
          <w:rFonts w:ascii="Times New Roman" w:hAnsi="Times New Roman"/>
          <w:sz w:val="28"/>
          <w:szCs w:val="28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proofErr w:type="spellStart"/>
      <w:r w:rsidRPr="00C23645">
        <w:rPr>
          <w:rFonts w:ascii="Times New Roman" w:hAnsi="Times New Roman"/>
          <w:i/>
          <w:sz w:val="28"/>
          <w:szCs w:val="28"/>
        </w:rPr>
        <w:t>Коч</w:t>
      </w:r>
      <w:proofErr w:type="spellEnd"/>
      <w:r w:rsidRPr="00C23645">
        <w:rPr>
          <w:rFonts w:ascii="Times New Roman" w:hAnsi="Times New Roman"/>
          <w:i/>
          <w:sz w:val="28"/>
          <w:szCs w:val="28"/>
        </w:rPr>
        <w:t xml:space="preserve"> – корабль русских первопроходцев.</w:t>
      </w:r>
    </w:p>
    <w:p w:rsidR="007D46B8" w:rsidRDefault="007D46B8" w:rsidP="007D46B8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Бу безнең дәреслектә П. 25 кә туры килә.</w:t>
      </w:r>
      <w:r w:rsidR="00847464">
        <w:rPr>
          <w:rFonts w:ascii="Times New Roman" w:hAnsi="Times New Roman"/>
          <w:sz w:val="28"/>
          <w:szCs w:val="28"/>
          <w:lang w:val="tt-RU"/>
        </w:rPr>
        <w:t xml:space="preserve"> Укып чыгасыз. Семен Дежнев турында язып миңа дәрестә җибәрәсез.</w:t>
      </w:r>
    </w:p>
    <w:p w:rsidR="006B6ED2" w:rsidRPr="007D46B8" w:rsidRDefault="007D46B8" w:rsidP="007D46B8">
      <w:pPr>
        <w:rPr>
          <w:rFonts w:ascii="Book Antiqua" w:hAnsi="Book Antiqua"/>
          <w:b/>
          <w:i/>
          <w:emboss/>
          <w:color w:val="C00000"/>
          <w:sz w:val="28"/>
          <w:szCs w:val="28"/>
        </w:rPr>
      </w:pPr>
      <w:r>
        <w:rPr>
          <w:rFonts w:ascii="Book Antiqua" w:hAnsi="Book Antiqua"/>
          <w:b/>
          <w:i/>
          <w:emboss/>
          <w:color w:val="C00000"/>
          <w:sz w:val="28"/>
          <w:szCs w:val="28"/>
          <w:lang w:val="tt-RU"/>
        </w:rPr>
        <w:t xml:space="preserve">      </w:t>
      </w:r>
      <w:r w:rsidR="00826F2D">
        <w:rPr>
          <w:rFonts w:ascii="Book Antiqua" w:hAnsi="Book Antiqua"/>
          <w:b/>
          <w:i/>
          <w:noProof/>
          <w:color w:val="C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66.3pt;margin-top:9.75pt;width:34.5pt;height:29.25pt;z-index:251663360;mso-position-horizontal-relative:text;mso-position-vertical-relative:text" filled="f" stroked="f">
            <v:textbox>
              <w:txbxContent>
                <w:p w:rsidR="005B123D" w:rsidRPr="007D46B8" w:rsidRDefault="005B123D">
                  <w:pPr>
                    <w:rPr>
                      <w:b/>
                      <w:i/>
                      <w:sz w:val="36"/>
                      <w:szCs w:val="36"/>
                      <w:lang w:val="tt-RU"/>
                    </w:rPr>
                  </w:pPr>
                </w:p>
              </w:txbxContent>
            </v:textbox>
          </v:shape>
        </w:pict>
      </w:r>
      <w:r w:rsidR="00826F2D">
        <w:rPr>
          <w:rFonts w:ascii="Book Antiqua" w:hAnsi="Book Antiqua"/>
          <w:b/>
          <w:i/>
          <w:noProof/>
          <w:color w:val="C00000"/>
          <w:sz w:val="28"/>
          <w:szCs w:val="28"/>
          <w:lang w:eastAsia="ru-RU"/>
        </w:rPr>
        <w:pict>
          <v:oval id="_x0000_s1032" style="position:absolute;margin-left:-68.55pt;margin-top:9.75pt;width:36.75pt;height:34.5pt;z-index:251662336;mso-position-horizontal-relative:text;mso-position-vertical-relative:text"/>
        </w:pict>
      </w:r>
      <w:r w:rsidR="004A617C">
        <w:rPr>
          <w:rFonts w:ascii="Arial" w:hAnsi="Arial"/>
          <w:b/>
          <w:imprint/>
          <w:color w:val="285E50"/>
          <w:sz w:val="36"/>
          <w:szCs w:val="36"/>
        </w:rPr>
        <w:t>Эпоха Великих географических открытий</w:t>
      </w:r>
      <w:r w:rsidR="00BC357E" w:rsidRPr="00DA458A">
        <w:rPr>
          <w:rFonts w:ascii="Arial" w:hAnsi="Arial"/>
          <w:b/>
          <w:imprint/>
          <w:color w:val="285E50"/>
          <w:sz w:val="36"/>
          <w:szCs w:val="36"/>
        </w:rPr>
        <w:t>.</w:t>
      </w:r>
    </w:p>
    <w:tbl>
      <w:tblPr>
        <w:tblStyle w:val="a3"/>
        <w:tblW w:w="11341" w:type="dxa"/>
        <w:tblInd w:w="-1310" w:type="dxa"/>
        <w:tblLook w:val="04A0"/>
      </w:tblPr>
      <w:tblGrid>
        <w:gridCol w:w="5103"/>
        <w:gridCol w:w="6238"/>
      </w:tblGrid>
      <w:tr w:rsidR="00BC357E" w:rsidRPr="00211E4B" w:rsidTr="00DA458A">
        <w:tc>
          <w:tcPr>
            <w:tcW w:w="5103" w:type="dxa"/>
          </w:tcPr>
          <w:p w:rsidR="009B67A1" w:rsidRPr="00211E4B" w:rsidRDefault="00826F2D">
            <w:pPr>
              <w:rPr>
                <w:rFonts w:ascii="Arial Black" w:hAnsi="Arial Black"/>
                <w:emboss/>
              </w:rPr>
            </w:pPr>
            <w:r w:rsidRPr="00826F2D">
              <w:rPr>
                <w:rFonts w:ascii="Arial Black" w:hAnsi="Arial Black"/>
                <w:emboss/>
                <w:noProof/>
                <w:lang w:eastAsia="ru-RU"/>
              </w:rPr>
              <w:pict>
                <v:shape id="_x0000_s1027" type="#_x0000_t202" style="position:absolute;margin-left:27.7pt;margin-top:5.3pt;width:207.75pt;height:234.75pt;z-index:251659264" filled="f" stroked="f">
                  <v:textbox>
                    <w:txbxContent>
                      <w:p w:rsidR="009B67A1" w:rsidRDefault="004A617C">
                        <w:r w:rsidRPr="004A617C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117725" cy="2762250"/>
                              <wp:effectExtent l="38100" t="57150" r="111125" b="95250"/>
                              <wp:docPr id="2" name="Рисунок 1" descr="F:\Документы\Фотобанк\путешественники\Колумб\колумб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F:\Документы\Фотобанк\путешественники\Колумб\колумб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23677" cy="2770013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BC357E" w:rsidRDefault="00BC357E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Pr="00211E4B" w:rsidRDefault="004A617C">
            <w:pPr>
              <w:rPr>
                <w:rFonts w:ascii="Arial Black" w:hAnsi="Arial Black"/>
                <w:emboss/>
              </w:rPr>
            </w:pPr>
          </w:p>
        </w:tc>
        <w:tc>
          <w:tcPr>
            <w:tcW w:w="6238" w:type="dxa"/>
          </w:tcPr>
          <w:p w:rsidR="003C45A1" w:rsidRPr="004632EA" w:rsidRDefault="004A617C" w:rsidP="00211E4B">
            <w:pPr>
              <w:jc w:val="center"/>
              <w:rPr>
                <w:rFonts w:ascii="Arial Black" w:hAnsi="Arial Black"/>
                <w:shadow/>
                <w:color w:val="285E50"/>
                <w:sz w:val="28"/>
                <w:szCs w:val="28"/>
              </w:rPr>
            </w:pPr>
            <w:r w:rsidRPr="004632EA">
              <w:rPr>
                <w:rFonts w:ascii="Arial Black" w:hAnsi="Arial Black"/>
                <w:shadow/>
                <w:color w:val="285E50"/>
                <w:sz w:val="28"/>
                <w:szCs w:val="28"/>
              </w:rPr>
              <w:t>Христофор Колумб</w:t>
            </w:r>
          </w:p>
          <w:p w:rsidR="00F57740" w:rsidRPr="002A405B" w:rsidRDefault="004632EA" w:rsidP="007F420E">
            <w:pPr>
              <w:rPr>
                <w:rFonts w:ascii="Cambria" w:hAnsi="Cambria"/>
                <w:b/>
                <w:i/>
                <w:shadow/>
                <w:color w:val="285E50"/>
                <w:sz w:val="32"/>
                <w:szCs w:val="32"/>
                <w:vertAlign w:val="superscript"/>
              </w:rPr>
            </w:pPr>
            <w:r>
              <w:rPr>
                <w:rFonts w:ascii="Cambria" w:hAnsi="Cambria"/>
                <w:b/>
                <w:i/>
                <w:shadow/>
                <w:color w:val="285E50"/>
                <w:sz w:val="32"/>
                <w:szCs w:val="32"/>
                <w:vertAlign w:val="superscript"/>
              </w:rPr>
              <w:t xml:space="preserve">3 августа 1492 года корабли Христофора Колумба отправились из Португалии в поисках Индии. </w:t>
            </w:r>
            <w:proofErr w:type="gramStart"/>
            <w:r>
              <w:rPr>
                <w:rFonts w:ascii="Cambria" w:hAnsi="Cambria"/>
                <w:b/>
                <w:i/>
                <w:shadow/>
                <w:color w:val="285E50"/>
                <w:sz w:val="32"/>
                <w:szCs w:val="32"/>
                <w:vertAlign w:val="superscript"/>
              </w:rPr>
              <w:t>Достичь берегов этой загадочной страны было решено</w:t>
            </w:r>
            <w:proofErr w:type="gramEnd"/>
            <w:r>
              <w:rPr>
                <w:rFonts w:ascii="Cambria" w:hAnsi="Cambria"/>
                <w:b/>
                <w:i/>
                <w:shadow/>
                <w:color w:val="285E50"/>
                <w:sz w:val="32"/>
                <w:szCs w:val="32"/>
                <w:vertAlign w:val="superscript"/>
              </w:rPr>
              <w:t xml:space="preserve"> западным путем, пересекая Атлантику. </w:t>
            </w:r>
            <w:r w:rsidR="007F420E">
              <w:rPr>
                <w:rFonts w:ascii="Cambria" w:hAnsi="Cambria"/>
                <w:b/>
                <w:i/>
                <w:shadow/>
                <w:color w:val="285E50"/>
                <w:sz w:val="32"/>
                <w:szCs w:val="32"/>
                <w:vertAlign w:val="superscript"/>
              </w:rPr>
              <w:t xml:space="preserve">Это была большая ошибка капитана. 12 октября 1492 года команда достигла берегов Багамских островов (Колумб принял острова за Индию). В тот день встретились два мира, два света – Старый и Новый. Не подозревая о своем открытии, Колумб продвигался все западнее еще несколько раз (всего совершено было четыре путешествия). Так были открыты острова Сан – Сальвадор, Гаити, Пуэрто – Рико, Ямайка, Куба и </w:t>
            </w:r>
            <w:r w:rsidR="00015DAE">
              <w:rPr>
                <w:rFonts w:ascii="Cambria" w:hAnsi="Cambria"/>
                <w:b/>
                <w:i/>
                <w:shadow/>
                <w:color w:val="285E50"/>
                <w:sz w:val="32"/>
                <w:szCs w:val="32"/>
                <w:vertAlign w:val="superscript"/>
              </w:rPr>
              <w:t>побережье Центральной Америки.</w:t>
            </w:r>
          </w:p>
        </w:tc>
      </w:tr>
      <w:tr w:rsidR="00BC357E" w:rsidRPr="00211E4B" w:rsidTr="00DA458A">
        <w:tc>
          <w:tcPr>
            <w:tcW w:w="5103" w:type="dxa"/>
          </w:tcPr>
          <w:p w:rsidR="009B67A1" w:rsidRPr="00211E4B" w:rsidRDefault="00826F2D">
            <w:pPr>
              <w:rPr>
                <w:rFonts w:ascii="Arial Black" w:hAnsi="Arial Black"/>
                <w:emboss/>
              </w:rPr>
            </w:pPr>
            <w:r w:rsidRPr="00826F2D">
              <w:rPr>
                <w:rFonts w:ascii="Arial Black" w:hAnsi="Arial Black"/>
                <w:emboss/>
                <w:noProof/>
                <w:lang w:eastAsia="ru-RU"/>
              </w:rPr>
              <w:pict>
                <v:shape id="_x0000_s1028" type="#_x0000_t202" style="position:absolute;margin-left:27.7pt;margin-top:7.1pt;width:228.8pt;height:239.25pt;z-index:251660288;mso-position-horizontal-relative:text;mso-position-vertical-relative:text" filled="f" stroked="f">
                  <v:textbox>
                    <w:txbxContent>
                      <w:p w:rsidR="009B67A1" w:rsidRDefault="004A617C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117653" cy="2771775"/>
                              <wp:effectExtent l="38100" t="57150" r="111197" b="104775"/>
                              <wp:docPr id="3" name="Рисунок 1" descr="F:\Документы\Фотобанк\путешественники\америго веспуччи\Америго Весппучи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F:\Документы\Фотобанк\путешественники\америго веспуччи\Америго Весппучи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26246" cy="2783022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9B67A1" w:rsidRPr="00211E4B" w:rsidRDefault="009B67A1">
            <w:pPr>
              <w:rPr>
                <w:rFonts w:ascii="Arial Black" w:hAnsi="Arial Black"/>
                <w:emboss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</w:rPr>
            </w:pPr>
          </w:p>
          <w:p w:rsidR="00BC357E" w:rsidRDefault="00BC357E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Default="004A617C">
            <w:pPr>
              <w:rPr>
                <w:rFonts w:ascii="Arial Black" w:hAnsi="Arial Black"/>
                <w:emboss/>
              </w:rPr>
            </w:pPr>
          </w:p>
          <w:p w:rsidR="004A617C" w:rsidRPr="00211E4B" w:rsidRDefault="004A617C">
            <w:pPr>
              <w:rPr>
                <w:rFonts w:ascii="Arial Black" w:hAnsi="Arial Black"/>
                <w:emboss/>
              </w:rPr>
            </w:pPr>
          </w:p>
        </w:tc>
        <w:tc>
          <w:tcPr>
            <w:tcW w:w="6238" w:type="dxa"/>
          </w:tcPr>
          <w:p w:rsidR="003C45A1" w:rsidRPr="004632EA" w:rsidRDefault="004A617C" w:rsidP="00211E4B">
            <w:pPr>
              <w:jc w:val="center"/>
              <w:rPr>
                <w:rFonts w:ascii="Arial Black" w:hAnsi="Arial Black"/>
                <w:shadow/>
                <w:color w:val="285E50"/>
                <w:sz w:val="28"/>
                <w:szCs w:val="28"/>
              </w:rPr>
            </w:pPr>
            <w:r w:rsidRPr="004632EA">
              <w:rPr>
                <w:rFonts w:ascii="Arial Black" w:hAnsi="Arial Black"/>
                <w:shadow/>
                <w:color w:val="285E50"/>
                <w:sz w:val="28"/>
                <w:szCs w:val="28"/>
              </w:rPr>
              <w:t>Америго Веспуччи</w:t>
            </w:r>
          </w:p>
          <w:p w:rsidR="00D20D3D" w:rsidRDefault="005E4AB0" w:rsidP="00D20D3D">
            <w:pPr>
              <w:pStyle w:val="a7"/>
              <w:rPr>
                <w:rFonts w:ascii="Cambria" w:hAnsi="Cambria"/>
                <w:b/>
                <w:i/>
                <w:shadow/>
                <w:emboss/>
                <w:color w:val="005654"/>
                <w:sz w:val="32"/>
                <w:szCs w:val="32"/>
                <w:vertAlign w:val="superscript"/>
              </w:rPr>
            </w:pPr>
            <w:r>
              <w:rPr>
                <w:rFonts w:ascii="Cambria" w:hAnsi="Cambria"/>
                <w:b/>
                <w:i/>
                <w:shadow/>
                <w:emboss/>
                <w:color w:val="005654"/>
                <w:sz w:val="32"/>
                <w:szCs w:val="32"/>
                <w:vertAlign w:val="superscript"/>
              </w:rPr>
              <w:t>Америго Веспуччи – итальянский мореплаватель. Совершил четыре экспедиции в Новый Свет, первым предположив, что открытые Колумбом земли не Индия, а новый материк.</w:t>
            </w:r>
          </w:p>
          <w:p w:rsidR="00D20D3D" w:rsidRDefault="00D20D3D" w:rsidP="00D20D3D">
            <w:pPr>
              <w:pStyle w:val="a7"/>
            </w:pPr>
            <w:r>
              <w:rPr>
                <w:rFonts w:ascii="Cambria" w:hAnsi="Cambria"/>
                <w:b/>
                <w:i/>
                <w:shadow/>
                <w:emboss/>
                <w:color w:val="005654"/>
                <w:sz w:val="32"/>
                <w:szCs w:val="32"/>
                <w:vertAlign w:val="superscript"/>
              </w:rPr>
              <w:t xml:space="preserve">Предложение назвать Новый Свет «Америкой», то есть страной Америго, было впервые сделано книготорговцем Мартином Вальдзеемюллером в </w:t>
            </w:r>
            <w:r w:rsidR="00F532EE">
              <w:rPr>
                <w:rFonts w:ascii="Cambria" w:hAnsi="Cambria"/>
                <w:b/>
                <w:i/>
                <w:shadow/>
                <w:emboss/>
                <w:color w:val="005654"/>
                <w:sz w:val="32"/>
                <w:szCs w:val="32"/>
                <w:vertAlign w:val="superscript"/>
              </w:rPr>
              <w:t xml:space="preserve">немецком городке в </w:t>
            </w:r>
            <w:r>
              <w:rPr>
                <w:rFonts w:ascii="Cambria" w:hAnsi="Cambria"/>
                <w:b/>
                <w:i/>
                <w:shadow/>
                <w:emboss/>
                <w:color w:val="005654"/>
                <w:sz w:val="32"/>
                <w:szCs w:val="32"/>
                <w:vertAlign w:val="superscript"/>
              </w:rPr>
              <w:t>1507 году.</w:t>
            </w:r>
            <w:r>
              <w:t xml:space="preserve">  </w:t>
            </w:r>
          </w:p>
          <w:p w:rsidR="002A405B" w:rsidRPr="00F76FCA" w:rsidRDefault="002A405B" w:rsidP="00D20D3D">
            <w:pPr>
              <w:pStyle w:val="a7"/>
              <w:rPr>
                <w:rFonts w:ascii="Cambria" w:hAnsi="Cambria"/>
                <w:b/>
                <w:i/>
                <w:shadow/>
                <w:emboss/>
                <w:color w:val="005654"/>
                <w:sz w:val="32"/>
                <w:szCs w:val="32"/>
                <w:vertAlign w:val="superscript"/>
              </w:rPr>
            </w:pPr>
          </w:p>
        </w:tc>
      </w:tr>
      <w:tr w:rsidR="00BC357E" w:rsidRPr="00211E4B" w:rsidTr="00DA458A">
        <w:tc>
          <w:tcPr>
            <w:tcW w:w="5103" w:type="dxa"/>
          </w:tcPr>
          <w:p w:rsidR="00847464" w:rsidRDefault="00847464">
            <w:pPr>
              <w:rPr>
                <w:rFonts w:ascii="Arial Black" w:hAnsi="Arial Black"/>
                <w:emboss/>
                <w:noProof/>
                <w:lang w:val="tt-RU" w:eastAsia="ru-RU"/>
              </w:rPr>
            </w:pPr>
          </w:p>
          <w:p w:rsidR="00BC357E" w:rsidRDefault="00826F2D">
            <w:pPr>
              <w:rPr>
                <w:rFonts w:ascii="Arial Black" w:hAnsi="Arial Black"/>
                <w:emboss/>
                <w:noProof/>
                <w:lang w:eastAsia="ru-RU"/>
              </w:rPr>
            </w:pPr>
            <w:r w:rsidRPr="00826F2D">
              <w:rPr>
                <w:rFonts w:ascii="Arial Black" w:hAnsi="Arial Black"/>
                <w:emboss/>
                <w:noProof/>
                <w:lang w:eastAsia="ru-RU"/>
              </w:rPr>
              <w:lastRenderedPageBreak/>
              <w:pict>
                <v:shape id="_x0000_s1029" type="#_x0000_t202" style="position:absolute;margin-left:27.7pt;margin-top:9.65pt;width:223.5pt;height:235.5pt;z-index:251661312" filled="f" stroked="f">
                  <v:textbox style="mso-next-textbox:#_x0000_s1029">
                    <w:txbxContent>
                      <w:p w:rsidR="009B67A1" w:rsidRDefault="00F134FF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125100" cy="2667000"/>
                              <wp:effectExtent l="38100" t="57150" r="122800" b="95250"/>
                              <wp:docPr id="4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25100" cy="2667000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F134FF" w:rsidRPr="00211E4B" w:rsidRDefault="00F134FF">
            <w:pPr>
              <w:rPr>
                <w:rFonts w:ascii="Arial Black" w:hAnsi="Arial Black"/>
                <w:emboss/>
                <w:noProof/>
                <w:lang w:eastAsia="ru-RU"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  <w:noProof/>
                <w:lang w:eastAsia="ru-RU"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  <w:noProof/>
                <w:lang w:eastAsia="ru-RU"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  <w:noProof/>
                <w:lang w:eastAsia="ru-RU"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  <w:noProof/>
                <w:lang w:eastAsia="ru-RU"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  <w:noProof/>
                <w:lang w:eastAsia="ru-RU"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  <w:noProof/>
                <w:lang w:eastAsia="ru-RU"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  <w:noProof/>
                <w:lang w:eastAsia="ru-RU"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  <w:noProof/>
                <w:lang w:eastAsia="ru-RU"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  <w:noProof/>
                <w:lang w:eastAsia="ru-RU"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  <w:noProof/>
                <w:lang w:eastAsia="ru-RU"/>
              </w:rPr>
            </w:pPr>
          </w:p>
          <w:p w:rsidR="009B67A1" w:rsidRPr="00211E4B" w:rsidRDefault="009B67A1">
            <w:pPr>
              <w:rPr>
                <w:rFonts w:ascii="Arial Black" w:hAnsi="Arial Black"/>
                <w:emboss/>
                <w:noProof/>
                <w:lang w:eastAsia="ru-RU"/>
              </w:rPr>
            </w:pPr>
          </w:p>
        </w:tc>
        <w:tc>
          <w:tcPr>
            <w:tcW w:w="6238" w:type="dxa"/>
          </w:tcPr>
          <w:p w:rsidR="00847464" w:rsidRDefault="00847464" w:rsidP="00A9509A">
            <w:pPr>
              <w:jc w:val="center"/>
              <w:rPr>
                <w:rFonts w:ascii="Arial Black" w:hAnsi="Arial Black"/>
                <w:shadow/>
                <w:color w:val="1A4A45"/>
                <w:sz w:val="28"/>
                <w:szCs w:val="28"/>
                <w:lang w:val="tt-RU"/>
              </w:rPr>
            </w:pPr>
          </w:p>
          <w:p w:rsidR="00A9509A" w:rsidRPr="004632EA" w:rsidRDefault="004A617C" w:rsidP="00A9509A">
            <w:pPr>
              <w:jc w:val="center"/>
              <w:rPr>
                <w:rFonts w:ascii="Arial Black" w:hAnsi="Arial Black"/>
                <w:shadow/>
                <w:color w:val="1A4A45"/>
                <w:sz w:val="28"/>
                <w:szCs w:val="28"/>
              </w:rPr>
            </w:pPr>
            <w:proofErr w:type="spellStart"/>
            <w:r w:rsidRPr="004632EA">
              <w:rPr>
                <w:rFonts w:ascii="Arial Black" w:hAnsi="Arial Black"/>
                <w:shadow/>
                <w:color w:val="1A4A45"/>
                <w:sz w:val="28"/>
                <w:szCs w:val="28"/>
              </w:rPr>
              <w:lastRenderedPageBreak/>
              <w:t>Бартоломеу</w:t>
            </w:r>
            <w:proofErr w:type="spellEnd"/>
            <w:r w:rsidRPr="004632EA">
              <w:rPr>
                <w:rFonts w:ascii="Arial Black" w:hAnsi="Arial Black"/>
                <w:shadow/>
                <w:color w:val="1A4A45"/>
                <w:sz w:val="28"/>
                <w:szCs w:val="28"/>
              </w:rPr>
              <w:t xml:space="preserve"> </w:t>
            </w:r>
            <w:proofErr w:type="spellStart"/>
            <w:r w:rsidRPr="004632EA">
              <w:rPr>
                <w:rFonts w:ascii="Arial Black" w:hAnsi="Arial Black"/>
                <w:shadow/>
                <w:color w:val="1A4A45"/>
                <w:sz w:val="28"/>
                <w:szCs w:val="28"/>
              </w:rPr>
              <w:t>Диаш</w:t>
            </w:r>
            <w:proofErr w:type="spellEnd"/>
          </w:p>
          <w:p w:rsidR="00015DAE" w:rsidRPr="00F532EE" w:rsidRDefault="00F532EE" w:rsidP="00F33181">
            <w:pPr>
              <w:rPr>
                <w:rFonts w:ascii="Times New Roman" w:hAnsi="Times New Roman"/>
                <w:b/>
                <w:i/>
                <w:shadow/>
                <w:color w:val="20463A"/>
                <w:sz w:val="32"/>
                <w:szCs w:val="32"/>
                <w:vertAlign w:val="superscript"/>
              </w:rPr>
            </w:pPr>
            <w:r>
              <w:rPr>
                <w:rFonts w:ascii="Cambria" w:hAnsi="Cambria"/>
                <w:b/>
                <w:i/>
                <w:shadow/>
                <w:color w:val="285E50"/>
                <w:sz w:val="32"/>
                <w:szCs w:val="32"/>
                <w:vertAlign w:val="superscript"/>
              </w:rPr>
              <w:t xml:space="preserve">Бартоломеу Диаш – португальский мореплаватель, занимался исследованием Африки с целью найти морской путь в Индию. В начале июня 1488 года он открыл мыс Бурь, впоследствии переименованный в мыс Доброй Надежды. В 1497 году Диаш вместе </w:t>
            </w:r>
            <w:r w:rsidR="00F33181">
              <w:rPr>
                <w:rFonts w:ascii="Cambria" w:hAnsi="Cambria"/>
                <w:b/>
                <w:i/>
                <w:shadow/>
                <w:color w:val="285E50"/>
                <w:sz w:val="32"/>
                <w:szCs w:val="32"/>
                <w:vertAlign w:val="superscript"/>
              </w:rPr>
              <w:t>с</w:t>
            </w:r>
            <w:r>
              <w:rPr>
                <w:rFonts w:ascii="Cambria" w:hAnsi="Cambria"/>
                <w:b/>
                <w:i/>
                <w:shadow/>
                <w:color w:val="285E50"/>
                <w:sz w:val="32"/>
                <w:szCs w:val="32"/>
                <w:vertAlign w:val="superscript"/>
              </w:rPr>
              <w:t xml:space="preserve"> Васко да Гама плавал к островам Зеленого Мыса.</w:t>
            </w:r>
            <w:r w:rsidR="00F33181">
              <w:rPr>
                <w:rFonts w:ascii="Cambria" w:hAnsi="Cambria"/>
                <w:b/>
                <w:i/>
                <w:shadow/>
                <w:color w:val="285E50"/>
                <w:sz w:val="32"/>
                <w:szCs w:val="32"/>
                <w:vertAlign w:val="superscript"/>
              </w:rPr>
              <w:t xml:space="preserve"> В 1500 году командовал одним из судов в экспедиции Педро Кабрала в Бразилию. Погиб в кораблекрушении по пути в Индию неподалеку от мыса Доброй Надежды 29 мая 1500 года.</w:t>
            </w:r>
          </w:p>
          <w:p w:rsidR="00015DAE" w:rsidRDefault="00015DAE" w:rsidP="00F76FCA">
            <w:pPr>
              <w:rPr>
                <w:rFonts w:ascii="Cambria" w:hAnsi="Cambria"/>
                <w:b/>
                <w:i/>
                <w:shadow/>
                <w:color w:val="1A4A45"/>
                <w:sz w:val="32"/>
                <w:szCs w:val="32"/>
                <w:vertAlign w:val="superscript"/>
              </w:rPr>
            </w:pPr>
          </w:p>
          <w:p w:rsidR="00015DAE" w:rsidRDefault="00015DAE" w:rsidP="00F76FCA">
            <w:pPr>
              <w:rPr>
                <w:rFonts w:ascii="Cambria" w:hAnsi="Cambria"/>
                <w:b/>
                <w:i/>
                <w:shadow/>
                <w:color w:val="1A4A45"/>
                <w:sz w:val="32"/>
                <w:szCs w:val="32"/>
                <w:vertAlign w:val="superscript"/>
              </w:rPr>
            </w:pPr>
          </w:p>
          <w:p w:rsidR="004A617C" w:rsidRPr="00F76FCA" w:rsidRDefault="004A617C" w:rsidP="00F76FCA">
            <w:pPr>
              <w:rPr>
                <w:rFonts w:ascii="Arial Black" w:hAnsi="Arial Black"/>
                <w:emboss/>
                <w:color w:val="1A4A45"/>
                <w:sz w:val="32"/>
                <w:szCs w:val="32"/>
                <w:vertAlign w:val="superscript"/>
              </w:rPr>
            </w:pPr>
          </w:p>
        </w:tc>
      </w:tr>
    </w:tbl>
    <w:p w:rsidR="00BC357E" w:rsidRDefault="00BC357E"/>
    <w:p w:rsidR="00F41173" w:rsidRDefault="0084746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47464">
        <w:rPr>
          <w:rFonts w:ascii="Times New Roman" w:hAnsi="Times New Roman" w:cs="Times New Roman"/>
          <w:sz w:val="24"/>
          <w:szCs w:val="24"/>
          <w:lang w:val="tt-RU"/>
        </w:rPr>
        <w:t>ӨЙ ЭШЕ.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Икенче дәрескә видеозвонок буенча эчтәлеген сөйлисез.</w:t>
      </w:r>
      <w:r w:rsidR="00F41173">
        <w:rPr>
          <w:rFonts w:ascii="Times New Roman" w:hAnsi="Times New Roman" w:cs="Times New Roman"/>
          <w:sz w:val="24"/>
          <w:szCs w:val="24"/>
          <w:lang w:val="tt-RU"/>
        </w:rPr>
        <w:t xml:space="preserve">П.25  </w:t>
      </w:r>
    </w:p>
    <w:p w:rsidR="00847464" w:rsidRDefault="0084746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Безнен икенче дәрес 20 апрел</w:t>
      </w:r>
      <w:r w:rsidRPr="00847464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гә туры килә.Эзер торыгыз.</w:t>
      </w:r>
    </w:p>
    <w:p w:rsidR="00847464" w:rsidRDefault="0084746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Дәрес икенче 8.40-9.10 га кадәр.</w:t>
      </w:r>
    </w:p>
    <w:p w:rsidR="00847464" w:rsidRDefault="0084746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Нияз  8.42 – 8.45</w:t>
      </w:r>
    </w:p>
    <w:p w:rsidR="00847464" w:rsidRDefault="008474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Эл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мир </w:t>
      </w:r>
      <w:r>
        <w:rPr>
          <w:rFonts w:ascii="Times New Roman" w:hAnsi="Times New Roman" w:cs="Times New Roman"/>
          <w:sz w:val="24"/>
          <w:szCs w:val="24"/>
        </w:rPr>
        <w:t>8.46 -8.50</w:t>
      </w:r>
    </w:p>
    <w:p w:rsidR="00847464" w:rsidRDefault="008474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Адель 8.52 – 8.</w:t>
      </w:r>
      <w:r w:rsidR="00F41173">
        <w:rPr>
          <w:rFonts w:ascii="Times New Roman" w:hAnsi="Times New Roman" w:cs="Times New Roman"/>
          <w:sz w:val="24"/>
          <w:szCs w:val="24"/>
        </w:rPr>
        <w:t>55</w:t>
      </w:r>
    </w:p>
    <w:p w:rsidR="00F41173" w:rsidRDefault="00F411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Булат 8.56 – 9.00</w:t>
      </w:r>
    </w:p>
    <w:p w:rsidR="00F41173" w:rsidRDefault="00F4117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Илсаф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9.02 – 9.04</w:t>
      </w:r>
    </w:p>
    <w:p w:rsidR="00F41173" w:rsidRDefault="00F411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Ильмир 9.05 – 9.07</w:t>
      </w:r>
    </w:p>
    <w:p w:rsidR="00F41173" w:rsidRPr="00847464" w:rsidRDefault="00F411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Алан 9.08 – 9.10</w:t>
      </w:r>
    </w:p>
    <w:sectPr w:rsidR="00F41173" w:rsidRPr="00847464" w:rsidSect="003C45A1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C357E"/>
    <w:rsid w:val="000015DB"/>
    <w:rsid w:val="00015DAE"/>
    <w:rsid w:val="000511EC"/>
    <w:rsid w:val="00211E4B"/>
    <w:rsid w:val="00234C0B"/>
    <w:rsid w:val="00242080"/>
    <w:rsid w:val="00287940"/>
    <w:rsid w:val="002A405B"/>
    <w:rsid w:val="00343A90"/>
    <w:rsid w:val="003C45A1"/>
    <w:rsid w:val="00407A0C"/>
    <w:rsid w:val="004632EA"/>
    <w:rsid w:val="004754BE"/>
    <w:rsid w:val="004A617C"/>
    <w:rsid w:val="0059491F"/>
    <w:rsid w:val="005B123D"/>
    <w:rsid w:val="005D76F3"/>
    <w:rsid w:val="005E4AB0"/>
    <w:rsid w:val="0061387C"/>
    <w:rsid w:val="006A78E6"/>
    <w:rsid w:val="006B6ED2"/>
    <w:rsid w:val="007D46B8"/>
    <w:rsid w:val="007F420E"/>
    <w:rsid w:val="00826F2D"/>
    <w:rsid w:val="00847464"/>
    <w:rsid w:val="008E6EDA"/>
    <w:rsid w:val="009B67A1"/>
    <w:rsid w:val="00A2133E"/>
    <w:rsid w:val="00A9509A"/>
    <w:rsid w:val="00BC357E"/>
    <w:rsid w:val="00C20528"/>
    <w:rsid w:val="00C37B59"/>
    <w:rsid w:val="00CB0050"/>
    <w:rsid w:val="00D20D3D"/>
    <w:rsid w:val="00DA458A"/>
    <w:rsid w:val="00DD4E66"/>
    <w:rsid w:val="00E24F4F"/>
    <w:rsid w:val="00E72195"/>
    <w:rsid w:val="00ED1653"/>
    <w:rsid w:val="00F06243"/>
    <w:rsid w:val="00F134FF"/>
    <w:rsid w:val="00F33181"/>
    <w:rsid w:val="00F41173"/>
    <w:rsid w:val="00F532EE"/>
    <w:rsid w:val="00F57740"/>
    <w:rsid w:val="00F76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3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57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A405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A4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3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5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8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Comp</cp:lastModifiedBy>
  <cp:revision>20</cp:revision>
  <cp:lastPrinted>2010-10-13T09:58:00Z</cp:lastPrinted>
  <dcterms:created xsi:type="dcterms:W3CDTF">2010-01-14T21:26:00Z</dcterms:created>
  <dcterms:modified xsi:type="dcterms:W3CDTF">2020-04-14T18:17:00Z</dcterms:modified>
</cp:coreProperties>
</file>